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BE7" w:rsidRPr="0018142D" w:rsidRDefault="00A47BE7" w:rsidP="001C6ED5">
      <w:pPr>
        <w:wordWrap/>
        <w:snapToGrid w:val="0"/>
        <w:spacing w:after="0" w:line="240" w:lineRule="auto"/>
        <w:ind w:firstLine="200"/>
        <w:jc w:val="center"/>
        <w:textAlignment w:val="baseline"/>
        <w:rPr>
          <w:rFonts w:ascii="나눔고딕" w:eastAsia="나눔고딕" w:hAnsi="나눔고딕" w:cs="굴림"/>
          <w:b/>
          <w:color w:val="000000"/>
          <w:spacing w:val="-20"/>
          <w:kern w:val="0"/>
          <w:sz w:val="30"/>
          <w:szCs w:val="30"/>
        </w:rPr>
      </w:pPr>
      <w:r>
        <w:rPr>
          <w:rFonts w:ascii="나눔고딕" w:eastAsia="나눔고딕" w:hAnsi="나눔고딕" w:cs="굴림" w:hint="eastAsia"/>
          <w:b/>
          <w:color w:val="000000"/>
          <w:spacing w:val="-20"/>
          <w:kern w:val="0"/>
          <w:sz w:val="30"/>
          <w:szCs w:val="30"/>
        </w:rPr>
        <w:t>정기</w:t>
      </w:r>
      <w:r w:rsidRPr="0018142D">
        <w:rPr>
          <w:rFonts w:ascii="나눔고딕" w:eastAsia="나눔고딕" w:hAnsi="나눔고딕" w:cs="굴림"/>
          <w:b/>
          <w:color w:val="000000"/>
          <w:spacing w:val="-20"/>
          <w:kern w:val="0"/>
          <w:sz w:val="30"/>
          <w:szCs w:val="30"/>
        </w:rPr>
        <w:t>주주총회 소집 통지</w:t>
      </w:r>
      <w:r w:rsidRPr="0018142D">
        <w:rPr>
          <w:rFonts w:ascii="나눔고딕" w:eastAsia="나눔고딕" w:hAnsi="나눔고딕" w:cs="굴림" w:hint="eastAsia"/>
          <w:b/>
          <w:color w:val="000000"/>
          <w:spacing w:val="-20"/>
          <w:kern w:val="0"/>
          <w:sz w:val="30"/>
          <w:szCs w:val="30"/>
        </w:rPr>
        <w:t>(</w:t>
      </w:r>
      <w:r w:rsidRPr="0018142D">
        <w:rPr>
          <w:rFonts w:ascii="나눔고딕" w:eastAsia="나눔고딕" w:hAnsi="나눔고딕" w:cs="굴림"/>
          <w:b/>
          <w:color w:val="000000"/>
          <w:spacing w:val="-20"/>
          <w:kern w:val="0"/>
          <w:sz w:val="30"/>
          <w:szCs w:val="30"/>
        </w:rPr>
        <w:t>공고</w:t>
      </w:r>
      <w:r w:rsidRPr="0018142D">
        <w:rPr>
          <w:rFonts w:ascii="나눔고딕" w:eastAsia="나눔고딕" w:hAnsi="나눔고딕" w:cs="굴림" w:hint="eastAsia"/>
          <w:b/>
          <w:color w:val="000000"/>
          <w:spacing w:val="-20"/>
          <w:kern w:val="0"/>
          <w:sz w:val="30"/>
          <w:szCs w:val="30"/>
        </w:rPr>
        <w:t>)</w:t>
      </w:r>
    </w:p>
    <w:p w:rsidR="00A47BE7" w:rsidRPr="0018142D" w:rsidRDefault="00A47BE7" w:rsidP="001C6ED5">
      <w:pPr>
        <w:wordWrap/>
        <w:snapToGrid w:val="0"/>
        <w:spacing w:after="0" w:line="240" w:lineRule="auto"/>
        <w:ind w:left="200" w:right="200" w:firstLine="86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w w:val="90"/>
          <w:kern w:val="0"/>
          <w:szCs w:val="20"/>
        </w:rPr>
      </w:pPr>
    </w:p>
    <w:p w:rsidR="00A47BE7" w:rsidRPr="0018142D" w:rsidRDefault="00A47BE7" w:rsidP="001C6ED5">
      <w:pPr>
        <w:snapToGrid w:val="0"/>
        <w:spacing w:after="40" w:line="240" w:lineRule="auto"/>
        <w:ind w:left="100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주주님의 건승과 댁내의 평안을 기원합니다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. </w:t>
      </w:r>
    </w:p>
    <w:p w:rsidR="00A47BE7" w:rsidRPr="0018142D" w:rsidRDefault="00A47BE7" w:rsidP="001C6ED5">
      <w:pPr>
        <w:snapToGrid w:val="0"/>
        <w:spacing w:after="40" w:line="240" w:lineRule="auto"/>
        <w:ind w:left="100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우리 회사는 정관 제22조에 의하여 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제 </w:t>
      </w: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23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기 정기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주주총회를 아래와 같이 소집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proofErr w:type="spellStart"/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하오니</w:t>
      </w:r>
      <w:proofErr w:type="spellEnd"/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참석하여 주시기 바랍니다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.</w:t>
      </w:r>
    </w:p>
    <w:p w:rsidR="00A47BE7" w:rsidRPr="0018142D" w:rsidRDefault="00A47BE7" w:rsidP="001C6ED5">
      <w:pPr>
        <w:wordWrap/>
        <w:snapToGrid w:val="0"/>
        <w:spacing w:after="40" w:line="240" w:lineRule="auto"/>
        <w:ind w:left="104" w:right="100" w:hanging="4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w w:val="90"/>
          <w:kern w:val="0"/>
          <w:szCs w:val="20"/>
        </w:rPr>
      </w:pPr>
    </w:p>
    <w:p w:rsidR="00A47BE7" w:rsidRDefault="00A47BE7" w:rsidP="001C6ED5">
      <w:pPr>
        <w:wordWrap/>
        <w:snapToGrid w:val="0"/>
        <w:spacing w:after="40" w:line="240" w:lineRule="auto"/>
        <w:ind w:left="100" w:right="1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- </w:t>
      </w: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  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아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  </w:t>
      </w:r>
      <w:proofErr w:type="spellStart"/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래</w:t>
      </w:r>
      <w:proofErr w:type="spellEnd"/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 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-</w:t>
      </w:r>
    </w:p>
    <w:p w:rsidR="001C6ED5" w:rsidRPr="0018142D" w:rsidRDefault="001C6ED5" w:rsidP="001C6ED5">
      <w:pPr>
        <w:wordWrap/>
        <w:snapToGrid w:val="0"/>
        <w:spacing w:after="40" w:line="240" w:lineRule="auto"/>
        <w:ind w:left="100" w:right="1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A47BE7" w:rsidRPr="0018142D" w:rsidRDefault="00A47BE7" w:rsidP="001C6ED5">
      <w:pPr>
        <w:pStyle w:val="a3"/>
        <w:numPr>
          <w:ilvl w:val="0"/>
          <w:numId w:val="1"/>
        </w:numPr>
        <w:wordWrap/>
        <w:autoSpaceDE/>
        <w:autoSpaceDN/>
        <w:adjustRightInd w:val="0"/>
        <w:spacing w:after="0" w:line="240" w:lineRule="auto"/>
        <w:ind w:leftChars="0" w:left="426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/>
          <w:szCs w:val="20"/>
        </w:rPr>
        <w:t xml:space="preserve">개최 </w:t>
      </w:r>
      <w:proofErr w:type="gramStart"/>
      <w:r w:rsidRPr="0018142D">
        <w:rPr>
          <w:rFonts w:ascii="나눔고딕" w:eastAsia="나눔고딕" w:hAnsi="나눔고딕" w:cs="Arial"/>
          <w:szCs w:val="20"/>
        </w:rPr>
        <w:t>일시 :</w:t>
      </w:r>
      <w:proofErr w:type="gramEnd"/>
      <w:r w:rsidRPr="0018142D">
        <w:rPr>
          <w:rFonts w:ascii="나눔고딕" w:eastAsia="나눔고딕" w:hAnsi="나눔고딕" w:cs="Arial"/>
          <w:szCs w:val="20"/>
        </w:rPr>
        <w:t xml:space="preserve"> 2020</w:t>
      </w:r>
      <w:r w:rsidRPr="0018142D">
        <w:rPr>
          <w:rFonts w:ascii="나눔고딕" w:eastAsia="나눔고딕" w:hAnsi="나눔고딕" w:cs="Arial" w:hint="eastAsia"/>
          <w:szCs w:val="20"/>
        </w:rPr>
        <w:t xml:space="preserve">년 </w:t>
      </w:r>
      <w:r w:rsidRPr="0018142D">
        <w:rPr>
          <w:rFonts w:ascii="나눔고딕" w:eastAsia="나눔고딕" w:hAnsi="나눔고딕" w:cs="Arial"/>
          <w:szCs w:val="20"/>
        </w:rPr>
        <w:t>03</w:t>
      </w:r>
      <w:r w:rsidRPr="0018142D">
        <w:rPr>
          <w:rFonts w:ascii="나눔고딕" w:eastAsia="나눔고딕" w:hAnsi="나눔고딕" w:cs="Arial" w:hint="eastAsia"/>
          <w:szCs w:val="20"/>
        </w:rPr>
        <w:t xml:space="preserve">월 </w:t>
      </w:r>
      <w:r w:rsidRPr="0018142D">
        <w:rPr>
          <w:rFonts w:ascii="나눔고딕" w:eastAsia="나눔고딕" w:hAnsi="나눔고딕" w:cs="Arial"/>
          <w:szCs w:val="20"/>
        </w:rPr>
        <w:t>24</w:t>
      </w:r>
      <w:r w:rsidRPr="0018142D">
        <w:rPr>
          <w:rFonts w:ascii="나눔고딕" w:eastAsia="나눔고딕" w:hAnsi="나눔고딕" w:cs="Arial" w:hint="eastAsia"/>
          <w:szCs w:val="20"/>
        </w:rPr>
        <w:t xml:space="preserve">일 오전 </w:t>
      </w:r>
      <w:r w:rsidRPr="0018142D">
        <w:rPr>
          <w:rFonts w:ascii="나눔고딕" w:eastAsia="나눔고딕" w:hAnsi="나눔고딕" w:cs="Arial"/>
          <w:szCs w:val="20"/>
        </w:rPr>
        <w:t>09:00</w:t>
      </w:r>
    </w:p>
    <w:p w:rsidR="00A47BE7" w:rsidRPr="0018142D" w:rsidRDefault="00A47BE7" w:rsidP="001C6ED5">
      <w:pPr>
        <w:pStyle w:val="a3"/>
        <w:numPr>
          <w:ilvl w:val="0"/>
          <w:numId w:val="1"/>
        </w:numPr>
        <w:wordWrap/>
        <w:autoSpaceDE/>
        <w:autoSpaceDN/>
        <w:adjustRightInd w:val="0"/>
        <w:spacing w:after="0" w:line="240" w:lineRule="auto"/>
        <w:ind w:leftChars="0" w:left="426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/>
          <w:szCs w:val="20"/>
        </w:rPr>
        <w:t xml:space="preserve">개최 </w:t>
      </w:r>
      <w:proofErr w:type="gramStart"/>
      <w:r w:rsidRPr="0018142D">
        <w:rPr>
          <w:rFonts w:ascii="나눔고딕" w:eastAsia="나눔고딕" w:hAnsi="나눔고딕" w:cs="Arial"/>
          <w:szCs w:val="20"/>
        </w:rPr>
        <w:t>장소 :</w:t>
      </w:r>
      <w:proofErr w:type="gramEnd"/>
      <w:r w:rsidRPr="0018142D">
        <w:rPr>
          <w:rFonts w:ascii="나눔고딕" w:eastAsia="나눔고딕" w:hAnsi="나눔고딕" w:cs="Arial"/>
          <w:szCs w:val="20"/>
        </w:rPr>
        <w:t xml:space="preserve"> </w:t>
      </w:r>
      <w:r w:rsidRPr="0018142D">
        <w:rPr>
          <w:rFonts w:ascii="나눔고딕" w:eastAsia="나눔고딕" w:hAnsi="나눔고딕" w:cs="Arial" w:hint="eastAsia"/>
          <w:szCs w:val="20"/>
        </w:rPr>
        <w:t xml:space="preserve">경기도 화성시 </w:t>
      </w:r>
      <w:proofErr w:type="spellStart"/>
      <w:r w:rsidRPr="0018142D">
        <w:rPr>
          <w:rFonts w:ascii="나눔고딕" w:eastAsia="나눔고딕" w:hAnsi="나눔고딕" w:cs="Arial" w:hint="eastAsia"/>
          <w:szCs w:val="20"/>
        </w:rPr>
        <w:t>금곡로</w:t>
      </w:r>
      <w:proofErr w:type="spellEnd"/>
      <w:r w:rsidRPr="0018142D">
        <w:rPr>
          <w:rFonts w:ascii="나눔고딕" w:eastAsia="나눔고딕" w:hAnsi="나눔고딕" w:cs="Arial" w:hint="eastAsia"/>
          <w:szCs w:val="20"/>
        </w:rPr>
        <w:t xml:space="preserve"> </w:t>
      </w:r>
      <w:r w:rsidRPr="0018142D">
        <w:rPr>
          <w:rFonts w:ascii="나눔고딕" w:eastAsia="나눔고딕" w:hAnsi="나눔고딕" w:cs="Arial"/>
          <w:szCs w:val="20"/>
        </w:rPr>
        <w:t>185-44</w:t>
      </w:r>
      <w:r w:rsidR="001C6ED5">
        <w:rPr>
          <w:rFonts w:ascii="나눔고딕" w:eastAsia="나눔고딕" w:hAnsi="나눔고딕" w:cs="Arial" w:hint="eastAsia"/>
          <w:szCs w:val="20"/>
        </w:rPr>
        <w:t>(금곡동)</w:t>
      </w:r>
      <w:r w:rsidR="008839F7">
        <w:rPr>
          <w:rFonts w:ascii="나눔고딕" w:eastAsia="나눔고딕" w:hAnsi="나눔고딕" w:cs="Arial"/>
          <w:szCs w:val="20"/>
        </w:rPr>
        <w:t xml:space="preserve"> </w:t>
      </w:r>
      <w:r>
        <w:rPr>
          <w:rFonts w:ascii="나눔고딕" w:eastAsia="나눔고딕" w:hAnsi="나눔고딕" w:cs="Arial"/>
          <w:szCs w:val="20"/>
        </w:rPr>
        <w:t>B</w:t>
      </w:r>
      <w:r>
        <w:rPr>
          <w:rFonts w:ascii="나눔고딕" w:eastAsia="나눔고딕" w:hAnsi="나눔고딕" w:cs="Arial" w:hint="eastAsia"/>
          <w:szCs w:val="20"/>
        </w:rPr>
        <w:t xml:space="preserve">동 </w:t>
      </w:r>
      <w:r>
        <w:rPr>
          <w:rFonts w:ascii="나눔고딕" w:eastAsia="나눔고딕" w:hAnsi="나눔고딕" w:cs="Arial"/>
          <w:szCs w:val="20"/>
        </w:rPr>
        <w:t>1</w:t>
      </w:r>
      <w:r w:rsidRPr="0018142D">
        <w:rPr>
          <w:rFonts w:ascii="나눔고딕" w:eastAsia="나눔고딕" w:hAnsi="나눔고딕" w:cs="Arial" w:hint="eastAsia"/>
          <w:szCs w:val="20"/>
        </w:rPr>
        <w:t>층 회의실</w:t>
      </w:r>
    </w:p>
    <w:p w:rsidR="00A47BE7" w:rsidRPr="0018142D" w:rsidRDefault="00A47BE7" w:rsidP="001C6ED5">
      <w:pPr>
        <w:pStyle w:val="a3"/>
        <w:numPr>
          <w:ilvl w:val="0"/>
          <w:numId w:val="1"/>
        </w:numPr>
        <w:wordWrap/>
        <w:autoSpaceDE/>
        <w:autoSpaceDN/>
        <w:adjustRightInd w:val="0"/>
        <w:spacing w:after="0" w:line="240" w:lineRule="auto"/>
        <w:ind w:leftChars="0" w:left="426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/>
          <w:szCs w:val="20"/>
        </w:rPr>
        <w:t xml:space="preserve">주주명부 폐쇄 </w:t>
      </w:r>
      <w:proofErr w:type="gramStart"/>
      <w:r w:rsidRPr="0018142D">
        <w:rPr>
          <w:rFonts w:ascii="나눔고딕" w:eastAsia="나눔고딕" w:hAnsi="나눔고딕" w:cs="Arial"/>
          <w:szCs w:val="20"/>
        </w:rPr>
        <w:t>기준일 :</w:t>
      </w:r>
      <w:proofErr w:type="gramEnd"/>
      <w:r w:rsidRPr="0018142D">
        <w:rPr>
          <w:rFonts w:ascii="나눔고딕" w:eastAsia="나눔고딕" w:hAnsi="나눔고딕" w:cs="Arial"/>
          <w:szCs w:val="20"/>
        </w:rPr>
        <w:t xml:space="preserve"> 2019년 12월</w:t>
      </w:r>
      <w:r w:rsidRPr="0018142D">
        <w:rPr>
          <w:rFonts w:ascii="나눔고딕" w:eastAsia="나눔고딕" w:hAnsi="나눔고딕" w:cs="Arial" w:hint="eastAsia"/>
          <w:szCs w:val="20"/>
        </w:rPr>
        <w:t xml:space="preserve"> </w:t>
      </w:r>
      <w:r w:rsidRPr="0018142D">
        <w:rPr>
          <w:rFonts w:ascii="나눔고딕" w:eastAsia="나눔고딕" w:hAnsi="나눔고딕" w:cs="Arial"/>
          <w:szCs w:val="20"/>
        </w:rPr>
        <w:t>31일</w:t>
      </w:r>
    </w:p>
    <w:p w:rsidR="00A47BE7" w:rsidRPr="0018142D" w:rsidRDefault="00A47BE7" w:rsidP="001C6ED5">
      <w:pPr>
        <w:pStyle w:val="a3"/>
        <w:numPr>
          <w:ilvl w:val="0"/>
          <w:numId w:val="1"/>
        </w:numPr>
        <w:wordWrap/>
        <w:autoSpaceDE/>
        <w:autoSpaceDN/>
        <w:adjustRightInd w:val="0"/>
        <w:spacing w:after="0" w:line="240" w:lineRule="auto"/>
        <w:ind w:leftChars="0" w:left="426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hint="eastAsia"/>
          <w:szCs w:val="20"/>
        </w:rPr>
        <w:t>회의 목적 사항</w:t>
      </w:r>
    </w:p>
    <w:p w:rsidR="00A47BE7" w:rsidRPr="0018142D" w:rsidRDefault="00A47BE7" w:rsidP="001C6ED5">
      <w:pPr>
        <w:pStyle w:val="a3"/>
        <w:numPr>
          <w:ilvl w:val="0"/>
          <w:numId w:val="3"/>
        </w:numPr>
        <w:wordWrap/>
        <w:autoSpaceDE/>
        <w:autoSpaceDN/>
        <w:adjustRightInd w:val="0"/>
        <w:spacing w:after="0" w:line="240" w:lineRule="auto"/>
        <w:ind w:leftChars="0" w:left="851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/>
          <w:szCs w:val="20"/>
        </w:rPr>
        <w:t>보고 안건</w:t>
      </w:r>
    </w:p>
    <w:p w:rsidR="00A47BE7" w:rsidRPr="0018142D" w:rsidRDefault="00A47BE7" w:rsidP="001C6ED5">
      <w:pPr>
        <w:pStyle w:val="a3"/>
        <w:numPr>
          <w:ilvl w:val="0"/>
          <w:numId w:val="4"/>
        </w:numPr>
        <w:wordWrap/>
        <w:autoSpaceDE/>
        <w:autoSpaceDN/>
        <w:adjustRightInd w:val="0"/>
        <w:spacing w:after="0" w:line="240" w:lineRule="auto"/>
        <w:ind w:leftChars="0" w:left="1134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 w:hint="eastAsia"/>
          <w:szCs w:val="20"/>
        </w:rPr>
        <w:t xml:space="preserve"> </w:t>
      </w:r>
      <w:r w:rsidRPr="0018142D">
        <w:rPr>
          <w:rFonts w:ascii="나눔고딕" w:eastAsia="나눔고딕" w:hAnsi="나눔고딕" w:cs="Arial"/>
          <w:szCs w:val="20"/>
        </w:rPr>
        <w:t>제</w:t>
      </w:r>
      <w:r w:rsidRPr="0018142D">
        <w:rPr>
          <w:rFonts w:ascii="나눔고딕" w:eastAsia="나눔고딕" w:hAnsi="나눔고딕" w:cs="Arial"/>
        </w:rPr>
        <w:t xml:space="preserve"> 23</w:t>
      </w:r>
      <w:r w:rsidRPr="0018142D">
        <w:rPr>
          <w:rFonts w:ascii="나눔고딕" w:eastAsia="나눔고딕" w:hAnsi="나눔고딕" w:cs="Arial"/>
          <w:szCs w:val="20"/>
        </w:rPr>
        <w:t>기(2019사업년도) 영업보고</w:t>
      </w:r>
    </w:p>
    <w:p w:rsidR="00A47BE7" w:rsidRPr="0018142D" w:rsidRDefault="00A47BE7" w:rsidP="001C6ED5">
      <w:pPr>
        <w:pStyle w:val="a3"/>
        <w:numPr>
          <w:ilvl w:val="0"/>
          <w:numId w:val="4"/>
        </w:numPr>
        <w:wordWrap/>
        <w:autoSpaceDE/>
        <w:autoSpaceDN/>
        <w:adjustRightInd w:val="0"/>
        <w:spacing w:after="0" w:line="240" w:lineRule="auto"/>
        <w:ind w:leftChars="0" w:left="1134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 w:hint="eastAsia"/>
          <w:szCs w:val="20"/>
        </w:rPr>
        <w:t xml:space="preserve"> </w:t>
      </w:r>
      <w:r w:rsidRPr="0018142D">
        <w:rPr>
          <w:rFonts w:ascii="나눔고딕" w:eastAsia="나눔고딕" w:hAnsi="나눔고딕" w:cs="Arial"/>
          <w:szCs w:val="20"/>
        </w:rPr>
        <w:t>제</w:t>
      </w:r>
      <w:r w:rsidRPr="0018142D">
        <w:rPr>
          <w:rFonts w:ascii="나눔고딕" w:eastAsia="나눔고딕" w:hAnsi="나눔고딕" w:cs="Arial"/>
        </w:rPr>
        <w:t xml:space="preserve"> 23</w:t>
      </w:r>
      <w:r w:rsidRPr="0018142D">
        <w:rPr>
          <w:rFonts w:ascii="나눔고딕" w:eastAsia="나눔고딕" w:hAnsi="나눔고딕" w:cs="Arial"/>
          <w:szCs w:val="20"/>
        </w:rPr>
        <w:t>기(2019사업년도) 감사보고</w:t>
      </w:r>
    </w:p>
    <w:p w:rsidR="00A47BE7" w:rsidRPr="0018142D" w:rsidRDefault="00A47BE7" w:rsidP="001C6ED5">
      <w:pPr>
        <w:pStyle w:val="a3"/>
        <w:numPr>
          <w:ilvl w:val="0"/>
          <w:numId w:val="4"/>
        </w:numPr>
        <w:wordWrap/>
        <w:autoSpaceDE/>
        <w:autoSpaceDN/>
        <w:adjustRightInd w:val="0"/>
        <w:spacing w:after="0" w:line="240" w:lineRule="auto"/>
        <w:ind w:leftChars="0" w:left="1134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 w:hint="eastAsia"/>
          <w:szCs w:val="20"/>
        </w:rPr>
        <w:t xml:space="preserve"> 제 </w:t>
      </w:r>
      <w:r w:rsidRPr="0018142D">
        <w:rPr>
          <w:rFonts w:ascii="나눔고딕" w:eastAsia="나눔고딕" w:hAnsi="나눔고딕" w:cs="Arial"/>
        </w:rPr>
        <w:t>23</w:t>
      </w:r>
      <w:r w:rsidRPr="0018142D">
        <w:rPr>
          <w:rFonts w:ascii="나눔고딕" w:eastAsia="나눔고딕" w:hAnsi="나눔고딕" w:cs="Arial" w:hint="eastAsia"/>
          <w:szCs w:val="20"/>
        </w:rPr>
        <w:t>기(2019사업년도)</w:t>
      </w:r>
      <w:r w:rsidRPr="0018142D">
        <w:rPr>
          <w:rFonts w:ascii="나눔고딕" w:eastAsia="나눔고딕" w:hAnsi="나눔고딕" w:cs="Arial"/>
          <w:szCs w:val="20"/>
        </w:rPr>
        <w:t xml:space="preserve"> </w:t>
      </w:r>
      <w:r w:rsidRPr="0018142D">
        <w:rPr>
          <w:rFonts w:ascii="나눔고딕" w:eastAsia="나눔고딕" w:hAnsi="나눔고딕" w:cs="Arial" w:hint="eastAsia"/>
          <w:szCs w:val="20"/>
        </w:rPr>
        <w:t>내부회계 관리제도 운영 실태 보고</w:t>
      </w:r>
    </w:p>
    <w:p w:rsidR="00A47BE7" w:rsidRPr="0018142D" w:rsidRDefault="00A47BE7" w:rsidP="001C6ED5">
      <w:pPr>
        <w:pStyle w:val="a3"/>
        <w:numPr>
          <w:ilvl w:val="0"/>
          <w:numId w:val="3"/>
        </w:numPr>
        <w:wordWrap/>
        <w:autoSpaceDE/>
        <w:autoSpaceDN/>
        <w:adjustRightInd w:val="0"/>
        <w:spacing w:after="0" w:line="240" w:lineRule="auto"/>
        <w:ind w:leftChars="0" w:left="851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 w:hint="eastAsia"/>
          <w:szCs w:val="20"/>
        </w:rPr>
        <w:t xml:space="preserve"> 부의 안건</w:t>
      </w:r>
    </w:p>
    <w:p w:rsidR="00A47BE7" w:rsidRPr="0018142D" w:rsidRDefault="00A47BE7" w:rsidP="001C6ED5">
      <w:pPr>
        <w:pStyle w:val="a3"/>
        <w:numPr>
          <w:ilvl w:val="0"/>
          <w:numId w:val="2"/>
        </w:numPr>
        <w:wordWrap/>
        <w:autoSpaceDE/>
        <w:autoSpaceDN/>
        <w:adjustRightInd w:val="0"/>
        <w:spacing w:after="0" w:line="240" w:lineRule="auto"/>
        <w:ind w:leftChars="0" w:left="1134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/>
          <w:szCs w:val="20"/>
        </w:rPr>
        <w:t xml:space="preserve">제 1호 </w:t>
      </w:r>
      <w:proofErr w:type="gramStart"/>
      <w:r w:rsidRPr="0018142D">
        <w:rPr>
          <w:rFonts w:ascii="나눔고딕" w:eastAsia="나눔고딕" w:hAnsi="나눔고딕" w:cs="Arial"/>
          <w:szCs w:val="20"/>
        </w:rPr>
        <w:t>의안 :</w:t>
      </w:r>
      <w:proofErr w:type="gramEnd"/>
      <w:r w:rsidRPr="0018142D">
        <w:rPr>
          <w:rFonts w:ascii="나눔고딕" w:eastAsia="나눔고딕" w:hAnsi="나눔고딕" w:cs="Arial"/>
          <w:szCs w:val="20"/>
        </w:rPr>
        <w:t xml:space="preserve"> 2019사업년도(2019.1.1~2019.12.31) 별도 및 연결재무제표 승인의 건</w:t>
      </w:r>
    </w:p>
    <w:p w:rsidR="00A47BE7" w:rsidRPr="0018142D" w:rsidRDefault="00A47BE7" w:rsidP="001C6ED5">
      <w:pPr>
        <w:pStyle w:val="a3"/>
        <w:numPr>
          <w:ilvl w:val="0"/>
          <w:numId w:val="2"/>
        </w:numPr>
        <w:wordWrap/>
        <w:autoSpaceDE/>
        <w:autoSpaceDN/>
        <w:adjustRightInd w:val="0"/>
        <w:spacing w:after="0" w:line="240" w:lineRule="auto"/>
        <w:ind w:leftChars="0" w:left="1134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 w:hint="eastAsia"/>
          <w:szCs w:val="20"/>
        </w:rPr>
        <w:t xml:space="preserve">제 </w:t>
      </w:r>
      <w:r w:rsidRPr="0018142D">
        <w:rPr>
          <w:rFonts w:ascii="나눔고딕" w:eastAsia="나눔고딕" w:hAnsi="나눔고딕" w:cs="Arial"/>
          <w:szCs w:val="20"/>
        </w:rPr>
        <w:t>2</w:t>
      </w:r>
      <w:r w:rsidRPr="0018142D">
        <w:rPr>
          <w:rFonts w:ascii="나눔고딕" w:eastAsia="나눔고딕" w:hAnsi="나눔고딕" w:cs="Arial" w:hint="eastAsia"/>
          <w:szCs w:val="20"/>
        </w:rPr>
        <w:t xml:space="preserve">호 </w:t>
      </w:r>
      <w:proofErr w:type="gramStart"/>
      <w:r w:rsidRPr="0018142D">
        <w:rPr>
          <w:rFonts w:ascii="나눔고딕" w:eastAsia="나눔고딕" w:hAnsi="나눔고딕" w:cs="Arial" w:hint="eastAsia"/>
          <w:szCs w:val="20"/>
        </w:rPr>
        <w:t xml:space="preserve">의안 </w:t>
      </w:r>
      <w:r w:rsidRPr="0018142D">
        <w:rPr>
          <w:rFonts w:ascii="나눔고딕" w:eastAsia="나눔고딕" w:hAnsi="나눔고딕" w:cs="Arial"/>
          <w:szCs w:val="20"/>
        </w:rPr>
        <w:t>:</w:t>
      </w:r>
      <w:proofErr w:type="gramEnd"/>
      <w:r w:rsidRPr="0018142D">
        <w:rPr>
          <w:rFonts w:ascii="나눔고딕" w:eastAsia="나눔고딕" w:hAnsi="나눔고딕" w:cs="Arial"/>
          <w:szCs w:val="20"/>
        </w:rPr>
        <w:t xml:space="preserve"> </w:t>
      </w:r>
      <w:r w:rsidRPr="0018142D">
        <w:rPr>
          <w:rFonts w:ascii="나눔고딕" w:eastAsia="나눔고딕" w:hAnsi="나눔고딕" w:cs="Arial" w:hint="eastAsia"/>
        </w:rPr>
        <w:t>정관 일부 변경의 건(별첨 참조)</w:t>
      </w:r>
    </w:p>
    <w:p w:rsidR="00A47BE7" w:rsidRPr="0018142D" w:rsidRDefault="00A47BE7" w:rsidP="001C6ED5">
      <w:pPr>
        <w:pStyle w:val="a3"/>
        <w:numPr>
          <w:ilvl w:val="0"/>
          <w:numId w:val="2"/>
        </w:numPr>
        <w:wordWrap/>
        <w:autoSpaceDE/>
        <w:autoSpaceDN/>
        <w:adjustRightInd w:val="0"/>
        <w:spacing w:after="0" w:line="240" w:lineRule="auto"/>
        <w:ind w:leftChars="0" w:left="1134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 w:hint="eastAsia"/>
          <w:szCs w:val="20"/>
        </w:rPr>
        <w:t xml:space="preserve">제 </w:t>
      </w:r>
      <w:r w:rsidRPr="0018142D">
        <w:rPr>
          <w:rFonts w:ascii="나눔고딕" w:eastAsia="나눔고딕" w:hAnsi="나눔고딕" w:cs="Arial"/>
        </w:rPr>
        <w:t>3</w:t>
      </w:r>
      <w:r w:rsidRPr="0018142D">
        <w:rPr>
          <w:rFonts w:ascii="나눔고딕" w:eastAsia="나눔고딕" w:hAnsi="나눔고딕" w:cs="Arial" w:hint="eastAsia"/>
          <w:szCs w:val="20"/>
        </w:rPr>
        <w:t xml:space="preserve">호 </w:t>
      </w:r>
      <w:proofErr w:type="gramStart"/>
      <w:r w:rsidRPr="0018142D">
        <w:rPr>
          <w:rFonts w:ascii="나눔고딕" w:eastAsia="나눔고딕" w:hAnsi="나눔고딕" w:cs="Arial" w:hint="eastAsia"/>
          <w:szCs w:val="20"/>
        </w:rPr>
        <w:t xml:space="preserve">의안 </w:t>
      </w:r>
      <w:r w:rsidRPr="0018142D">
        <w:rPr>
          <w:rFonts w:ascii="나눔고딕" w:eastAsia="나눔고딕" w:hAnsi="나눔고딕" w:cs="Arial"/>
          <w:szCs w:val="20"/>
        </w:rPr>
        <w:t>:</w:t>
      </w:r>
      <w:proofErr w:type="gramEnd"/>
      <w:r w:rsidRPr="0018142D">
        <w:rPr>
          <w:rFonts w:ascii="나눔고딕" w:eastAsia="나눔고딕" w:hAnsi="나눔고딕" w:cs="Arial"/>
          <w:szCs w:val="20"/>
        </w:rPr>
        <w:t xml:space="preserve"> 2020사업년도 이사 보수</w:t>
      </w:r>
      <w:r w:rsidRPr="0018142D">
        <w:rPr>
          <w:rFonts w:ascii="나눔고딕" w:eastAsia="나눔고딕" w:hAnsi="나눔고딕" w:cs="Arial" w:hint="eastAsia"/>
          <w:szCs w:val="20"/>
        </w:rPr>
        <w:t xml:space="preserve"> </w:t>
      </w:r>
      <w:r w:rsidRPr="0018142D">
        <w:rPr>
          <w:rFonts w:ascii="나눔고딕" w:eastAsia="나눔고딕" w:hAnsi="나눔고딕" w:cs="Arial"/>
          <w:szCs w:val="20"/>
        </w:rPr>
        <w:t>한도액 승인의 건</w:t>
      </w:r>
    </w:p>
    <w:p w:rsidR="00A47BE7" w:rsidRPr="0018142D" w:rsidRDefault="00A47BE7" w:rsidP="001C6ED5">
      <w:pPr>
        <w:pStyle w:val="a3"/>
        <w:numPr>
          <w:ilvl w:val="0"/>
          <w:numId w:val="2"/>
        </w:numPr>
        <w:wordWrap/>
        <w:autoSpaceDE/>
        <w:autoSpaceDN/>
        <w:adjustRightInd w:val="0"/>
        <w:spacing w:after="0" w:line="240" w:lineRule="auto"/>
        <w:ind w:leftChars="0" w:left="1134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Arial" w:hint="eastAsia"/>
          <w:szCs w:val="20"/>
        </w:rPr>
        <w:t xml:space="preserve">제 </w:t>
      </w:r>
      <w:r w:rsidRPr="0018142D">
        <w:rPr>
          <w:rFonts w:ascii="나눔고딕" w:eastAsia="나눔고딕" w:hAnsi="나눔고딕" w:cs="Arial"/>
        </w:rPr>
        <w:t>4</w:t>
      </w:r>
      <w:r w:rsidRPr="0018142D">
        <w:rPr>
          <w:rFonts w:ascii="나눔고딕" w:eastAsia="나눔고딕" w:hAnsi="나눔고딕" w:cs="Arial" w:hint="eastAsia"/>
          <w:szCs w:val="20"/>
        </w:rPr>
        <w:t xml:space="preserve">호 </w:t>
      </w:r>
      <w:proofErr w:type="gramStart"/>
      <w:r w:rsidRPr="0018142D">
        <w:rPr>
          <w:rFonts w:ascii="나눔고딕" w:eastAsia="나눔고딕" w:hAnsi="나눔고딕" w:cs="Arial" w:hint="eastAsia"/>
          <w:szCs w:val="20"/>
        </w:rPr>
        <w:t xml:space="preserve">의안 </w:t>
      </w:r>
      <w:r w:rsidRPr="0018142D">
        <w:rPr>
          <w:rFonts w:ascii="나눔고딕" w:eastAsia="나눔고딕" w:hAnsi="나눔고딕" w:cs="Arial"/>
          <w:szCs w:val="20"/>
        </w:rPr>
        <w:t>:</w:t>
      </w:r>
      <w:proofErr w:type="gramEnd"/>
      <w:r w:rsidRPr="0018142D">
        <w:rPr>
          <w:rFonts w:ascii="나눔고딕" w:eastAsia="나눔고딕" w:hAnsi="나눔고딕" w:cs="Arial"/>
          <w:szCs w:val="20"/>
        </w:rPr>
        <w:t xml:space="preserve"> </w:t>
      </w:r>
      <w:r w:rsidRPr="0018142D">
        <w:rPr>
          <w:rFonts w:ascii="나눔고딕" w:eastAsia="나눔고딕" w:hAnsi="나눔고딕" w:cs="Arial" w:hint="eastAsia"/>
          <w:szCs w:val="20"/>
        </w:rPr>
        <w:t>2020사업년도 감사 보수 한도액 승인의 건</w:t>
      </w:r>
    </w:p>
    <w:p w:rsidR="00A47BE7" w:rsidRPr="0018142D" w:rsidRDefault="00A47BE7" w:rsidP="001C6ED5">
      <w:pPr>
        <w:pStyle w:val="a3"/>
        <w:numPr>
          <w:ilvl w:val="0"/>
          <w:numId w:val="1"/>
        </w:numPr>
        <w:wordWrap/>
        <w:autoSpaceDE/>
        <w:autoSpaceDN/>
        <w:adjustRightInd w:val="0"/>
        <w:spacing w:after="0" w:line="240" w:lineRule="auto"/>
        <w:ind w:leftChars="0" w:left="425"/>
        <w:textAlignment w:val="baseline"/>
        <w:rPr>
          <w:rFonts w:ascii="나눔고딕" w:eastAsia="나눔고딕" w:hAnsi="나눔고딕" w:cs="Arial"/>
          <w:szCs w:val="20"/>
        </w:rPr>
      </w:pP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참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고사항 비치</w:t>
      </w:r>
    </w:p>
    <w:p w:rsidR="00A47BE7" w:rsidRPr="0018142D" w:rsidRDefault="00A47BE7" w:rsidP="001C6ED5">
      <w:pPr>
        <w:wordWrap/>
        <w:snapToGrid w:val="0"/>
        <w:spacing w:after="60" w:line="240" w:lineRule="auto"/>
        <w:ind w:left="425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상법 제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542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조의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4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에 의거 경영참고사항을 우리 회사의 본점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, 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금융위원회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, 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한국거래소 및 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국민은행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증권대행부에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비치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proofErr w:type="spellStart"/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하오니</w:t>
      </w:r>
      <w:proofErr w:type="spellEnd"/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</w:t>
      </w:r>
      <w:proofErr w:type="gramStart"/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참고</w:t>
      </w:r>
      <w:r w:rsidR="00C77AAB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하시기</w:t>
      </w:r>
      <w:proofErr w:type="gramEnd"/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바랍니다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. </w:t>
      </w:r>
    </w:p>
    <w:p w:rsidR="00A47BE7" w:rsidRPr="0018142D" w:rsidRDefault="00A47BE7" w:rsidP="001C6ED5">
      <w:pPr>
        <w:snapToGrid w:val="0"/>
        <w:spacing w:after="60" w:line="240" w:lineRule="auto"/>
        <w:ind w:left="426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A47BE7" w:rsidRPr="0018142D" w:rsidRDefault="00A47BE7" w:rsidP="001C6ED5">
      <w:pPr>
        <w:pStyle w:val="a3"/>
        <w:numPr>
          <w:ilvl w:val="0"/>
          <w:numId w:val="1"/>
        </w:numPr>
        <w:snapToGrid w:val="0"/>
        <w:spacing w:after="60" w:line="240" w:lineRule="auto"/>
        <w:ind w:leftChars="0" w:left="426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한국예탁결제원의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의결권 행사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(</w:t>
      </w:r>
      <w:proofErr w:type="spellStart"/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섀도우보팅</w:t>
      </w:r>
      <w:proofErr w:type="spellEnd"/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)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제도 폐지에 따른 실질주주의 의결권 행사에 관한 사항</w:t>
      </w:r>
    </w:p>
    <w:p w:rsidR="00A47BE7" w:rsidRPr="0018142D" w:rsidRDefault="00BC2C7D" w:rsidP="001C6ED5">
      <w:pPr>
        <w:snapToGrid w:val="0"/>
        <w:spacing w:after="40" w:line="240" w:lineRule="auto"/>
        <w:ind w:left="426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한국</w:t>
      </w:r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예탁결제원의 의결권 행사</w:t>
      </w:r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(</w:t>
      </w:r>
      <w:proofErr w:type="spellStart"/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섀도우보팅</w:t>
      </w:r>
      <w:proofErr w:type="spellEnd"/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)</w:t>
      </w:r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제도가</w:t>
      </w:r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2018</w:t>
      </w:r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년 </w:t>
      </w:r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1</w:t>
      </w:r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월 </w:t>
      </w:r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1</w:t>
      </w:r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일부터 폐지됨에 따라 한국예탁결제원이 주주님들의 의결권을 행사할 수 없습니다</w:t>
      </w:r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. </w:t>
      </w:r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따라서 주주님께서는 한국예탁결제원에 의결권행사에 관한 의사표시를 하실 필요가 없으며</w:t>
      </w:r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, </w:t>
      </w:r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종전과 같이 주주총회에 참석하여 의결권을 직접행사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하시거나 또는 위임장에 의거 의결권을 간접행사 할 수 있습니다</w:t>
      </w:r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.</w:t>
      </w:r>
    </w:p>
    <w:p w:rsidR="00A47BE7" w:rsidRDefault="00A47BE7" w:rsidP="001C6ED5">
      <w:pPr>
        <w:wordWrap/>
        <w:snapToGrid w:val="0"/>
        <w:spacing w:after="0" w:line="240" w:lineRule="auto"/>
        <w:ind w:left="426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1C6ED5" w:rsidRDefault="001C6ED5" w:rsidP="001C6ED5">
      <w:pPr>
        <w:wordWrap/>
        <w:snapToGrid w:val="0"/>
        <w:spacing w:after="0" w:line="240" w:lineRule="auto"/>
        <w:ind w:left="426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1C6ED5" w:rsidRPr="0018142D" w:rsidRDefault="001C6ED5" w:rsidP="001C6ED5">
      <w:pPr>
        <w:wordWrap/>
        <w:snapToGrid w:val="0"/>
        <w:spacing w:after="0" w:line="240" w:lineRule="auto"/>
        <w:ind w:left="426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A47BE7" w:rsidRPr="0018142D" w:rsidRDefault="00A47BE7" w:rsidP="001C6ED5">
      <w:pPr>
        <w:wordWrap/>
        <w:snapToGrid w:val="0"/>
        <w:spacing w:after="0" w:line="276" w:lineRule="auto"/>
        <w:ind w:left="426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2020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년 </w:t>
      </w: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03</w:t>
      </w: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월 </w:t>
      </w: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09</w:t>
      </w:r>
      <w:r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일</w:t>
      </w:r>
    </w:p>
    <w:p w:rsidR="00A47BE7" w:rsidRPr="00C75276" w:rsidRDefault="001D64F5" w:rsidP="001C6ED5">
      <w:pPr>
        <w:snapToGrid w:val="0"/>
        <w:spacing w:after="0" w:line="276" w:lineRule="auto"/>
        <w:ind w:left="200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㈜</w:t>
      </w:r>
      <w:proofErr w:type="spellStart"/>
      <w:r w:rsidR="00A47BE7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감마누</w:t>
      </w:r>
      <w:proofErr w:type="spellEnd"/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공동</w:t>
      </w:r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대표이사</w:t>
      </w:r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r w:rsidR="00A47BE7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김상기,</w:t>
      </w:r>
      <w:r w:rsidR="00A47BE7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</w:t>
      </w:r>
      <w:proofErr w:type="spellStart"/>
      <w:r w:rsidR="00A47BE7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위청드어</w:t>
      </w:r>
      <w:proofErr w:type="spellEnd"/>
      <w:r w:rsidR="00A47BE7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(</w:t>
      </w:r>
      <w:proofErr w:type="spellStart"/>
      <w:r w:rsidR="00A47BE7" w:rsidRPr="0018142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직인생략</w:t>
      </w:r>
      <w:proofErr w:type="spellEnd"/>
      <w:r w:rsidR="00A47BE7"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)</w:t>
      </w:r>
    </w:p>
    <w:p w:rsidR="00BA3DBC" w:rsidRDefault="00A47BE7" w:rsidP="00A47BE7">
      <w:pPr>
        <w:jc w:val="center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18142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명의개서 대리인 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국민은행장 허인</w:t>
      </w:r>
    </w:p>
    <w:p w:rsidR="001C6ED5" w:rsidRDefault="001C6ED5" w:rsidP="00A47BE7">
      <w:pPr>
        <w:jc w:val="center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1C6ED5" w:rsidRDefault="001C6ED5" w:rsidP="00195253">
      <w:pPr>
        <w:ind w:leftChars="-425" w:left="162" w:hangingChars="506" w:hanging="1012"/>
        <w:jc w:val="left"/>
        <w:rPr>
          <w:rFonts w:ascii="나눔고딕" w:eastAsia="나눔고딕" w:hAnsi="나눔고딕" w:cs="굴림"/>
          <w:color w:val="000000"/>
          <w:spacing w:val="-20"/>
          <w:kern w:val="0"/>
          <w:sz w:val="24"/>
          <w:szCs w:val="24"/>
        </w:rPr>
      </w:pPr>
    </w:p>
    <w:p w:rsidR="00195253" w:rsidRPr="00195253" w:rsidRDefault="00195253" w:rsidP="00195253">
      <w:pPr>
        <w:ind w:leftChars="-425" w:left="162" w:hangingChars="506" w:hanging="1012"/>
        <w:jc w:val="left"/>
        <w:rPr>
          <w:rFonts w:ascii="나눔고딕" w:eastAsia="나눔고딕" w:hAnsi="나눔고딕" w:cs="굴림"/>
          <w:color w:val="000000"/>
          <w:spacing w:val="-20"/>
          <w:kern w:val="0"/>
          <w:sz w:val="24"/>
          <w:szCs w:val="24"/>
        </w:rPr>
      </w:pPr>
    </w:p>
    <w:p w:rsidR="001C6ED5" w:rsidRDefault="001C6ED5" w:rsidP="00195253">
      <w:pPr>
        <w:ind w:leftChars="-425" w:left="162" w:hangingChars="506" w:hanging="1012"/>
        <w:jc w:val="left"/>
        <w:rPr>
          <w:rFonts w:ascii="나눔고딕" w:eastAsia="나눔고딕" w:hAnsi="나눔고딕" w:cs="굴림"/>
          <w:color w:val="000000"/>
          <w:spacing w:val="-20"/>
          <w:kern w:val="0"/>
          <w:sz w:val="24"/>
          <w:szCs w:val="24"/>
        </w:rPr>
      </w:pPr>
    </w:p>
    <w:p w:rsidR="00AF5F33" w:rsidRPr="006E5929" w:rsidRDefault="006E5929" w:rsidP="00195253">
      <w:pPr>
        <w:ind w:leftChars="-425" w:left="162" w:hangingChars="506" w:hanging="1012"/>
        <w:jc w:val="left"/>
        <w:rPr>
          <w:rFonts w:ascii="나눔고딕" w:eastAsia="나눔고딕" w:hAnsi="나눔고딕" w:cs="굴림"/>
          <w:b/>
          <w:bCs/>
          <w:color w:val="000000"/>
          <w:spacing w:val="-20"/>
          <w:kern w:val="0"/>
          <w:sz w:val="24"/>
          <w:szCs w:val="24"/>
        </w:rPr>
      </w:pPr>
      <w:r w:rsidRPr="006E5929">
        <w:rPr>
          <w:rFonts w:ascii="나눔고딕" w:eastAsia="나눔고딕" w:hAnsi="나눔고딕" w:cs="굴림" w:hint="eastAsia"/>
          <w:color w:val="000000"/>
          <w:spacing w:val="-20"/>
          <w:kern w:val="0"/>
          <w:sz w:val="24"/>
          <w:szCs w:val="24"/>
        </w:rPr>
        <w:t>&lt;</w:t>
      </w:r>
      <w:r w:rsidR="00AF5F33" w:rsidRPr="006E5929">
        <w:rPr>
          <w:rFonts w:ascii="나눔고딕" w:eastAsia="나눔고딕" w:hAnsi="나눔고딕" w:cs="굴림" w:hint="eastAsia"/>
          <w:color w:val="000000"/>
          <w:spacing w:val="-20"/>
          <w:kern w:val="0"/>
          <w:sz w:val="24"/>
          <w:szCs w:val="24"/>
        </w:rPr>
        <w:t>별첨</w:t>
      </w:r>
      <w:r w:rsidRPr="006E5929">
        <w:rPr>
          <w:rFonts w:ascii="나눔고딕" w:eastAsia="나눔고딕" w:hAnsi="나눔고딕" w:cs="굴림" w:hint="eastAsia"/>
          <w:color w:val="000000"/>
          <w:spacing w:val="-20"/>
          <w:kern w:val="0"/>
          <w:sz w:val="24"/>
          <w:szCs w:val="24"/>
        </w:rPr>
        <w:t>&gt;</w:t>
      </w: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                                                                      </w:t>
      </w:r>
      <w:r w:rsidR="00AF5F33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 </w:t>
      </w:r>
      <w:r w:rsidR="00AF5F33" w:rsidRPr="006E5929">
        <w:rPr>
          <w:rFonts w:ascii="나눔고딕" w:eastAsia="나눔고딕" w:hAnsi="나눔고딕" w:cs="굴림" w:hint="eastAsia"/>
          <w:b/>
          <w:bCs/>
          <w:color w:val="000000"/>
          <w:spacing w:val="-20"/>
          <w:kern w:val="0"/>
          <w:sz w:val="24"/>
          <w:szCs w:val="24"/>
        </w:rPr>
        <w:t>정관 신구 대조표</w:t>
      </w:r>
    </w:p>
    <w:tbl>
      <w:tblPr>
        <w:tblStyle w:val="a4"/>
        <w:tblW w:w="1062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85"/>
        <w:gridCol w:w="4323"/>
        <w:gridCol w:w="4324"/>
        <w:gridCol w:w="895"/>
      </w:tblGrid>
      <w:tr w:rsidR="00B92948" w:rsidRPr="00C32FA1" w:rsidTr="00C33CF2">
        <w:trPr>
          <w:jc w:val="center"/>
        </w:trPr>
        <w:tc>
          <w:tcPr>
            <w:tcW w:w="1085" w:type="dxa"/>
            <w:shd w:val="clear" w:color="auto" w:fill="D9D9D9" w:themeFill="background1" w:themeFillShade="D9"/>
          </w:tcPr>
          <w:p w:rsidR="00B92948" w:rsidRPr="00C32FA1" w:rsidRDefault="00B92948" w:rsidP="00BC2C7D">
            <w:pPr>
              <w:pStyle w:val="a5"/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r w:rsidRPr="00C32FA1">
              <w:rPr>
                <w:rFonts w:eastAsiaTheme="minorHAnsi"/>
                <w:b/>
                <w:szCs w:val="20"/>
              </w:rPr>
              <w:t>조문</w:t>
            </w:r>
          </w:p>
        </w:tc>
        <w:tc>
          <w:tcPr>
            <w:tcW w:w="4323" w:type="dxa"/>
            <w:shd w:val="clear" w:color="auto" w:fill="D9D9D9" w:themeFill="background1" w:themeFillShade="D9"/>
          </w:tcPr>
          <w:p w:rsidR="00B92948" w:rsidRPr="00C32FA1" w:rsidRDefault="00B92948" w:rsidP="00BC2C7D">
            <w:pPr>
              <w:pStyle w:val="a5"/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r w:rsidRPr="00C32FA1">
              <w:rPr>
                <w:rFonts w:eastAsiaTheme="minorHAnsi"/>
                <w:b/>
                <w:szCs w:val="20"/>
              </w:rPr>
              <w:t>변경 전</w:t>
            </w:r>
          </w:p>
        </w:tc>
        <w:tc>
          <w:tcPr>
            <w:tcW w:w="4324" w:type="dxa"/>
            <w:shd w:val="clear" w:color="auto" w:fill="D9D9D9" w:themeFill="background1" w:themeFillShade="D9"/>
          </w:tcPr>
          <w:p w:rsidR="00B92948" w:rsidRPr="00C32FA1" w:rsidRDefault="00B92948" w:rsidP="00BC2C7D">
            <w:pPr>
              <w:pStyle w:val="a5"/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r w:rsidRPr="00C32FA1">
              <w:rPr>
                <w:rFonts w:eastAsiaTheme="minorHAnsi"/>
                <w:b/>
                <w:szCs w:val="20"/>
              </w:rPr>
              <w:t>변경 후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B92948" w:rsidRPr="00C32FA1" w:rsidRDefault="00B92948" w:rsidP="00BC2C7D">
            <w:pPr>
              <w:pStyle w:val="a5"/>
              <w:spacing w:line="276" w:lineRule="auto"/>
              <w:jc w:val="center"/>
              <w:rPr>
                <w:rFonts w:eastAsiaTheme="minorHAnsi"/>
                <w:b/>
                <w:szCs w:val="20"/>
              </w:rPr>
            </w:pPr>
            <w:r w:rsidRPr="00C32FA1">
              <w:rPr>
                <w:rFonts w:eastAsiaTheme="minorHAnsi"/>
                <w:b/>
                <w:szCs w:val="20"/>
              </w:rPr>
              <w:t>비고</w:t>
            </w:r>
          </w:p>
        </w:tc>
      </w:tr>
      <w:tr w:rsidR="00B92948" w:rsidRPr="00C32FA1" w:rsidTr="00C33CF2">
        <w:trPr>
          <w:jc w:val="center"/>
        </w:trPr>
        <w:tc>
          <w:tcPr>
            <w:tcW w:w="1085" w:type="dxa"/>
          </w:tcPr>
          <w:p w:rsidR="00B92948" w:rsidRPr="00C32FA1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32FA1">
              <w:rPr>
                <w:rFonts w:eastAsiaTheme="minorHAnsi" w:cs="굴림" w:hint="eastAsia"/>
                <w:color w:val="000000"/>
                <w:kern w:val="0"/>
                <w:szCs w:val="20"/>
              </w:rPr>
              <w:t>제 3 조</w:t>
            </w:r>
          </w:p>
        </w:tc>
        <w:tc>
          <w:tcPr>
            <w:tcW w:w="4323" w:type="dxa"/>
          </w:tcPr>
          <w:p w:rsidR="00B92948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A57CF">
              <w:rPr>
                <w:rFonts w:eastAsiaTheme="minorHAnsi" w:cs="굴림"/>
                <w:color w:val="000000"/>
                <w:kern w:val="0"/>
                <w:szCs w:val="20"/>
              </w:rPr>
              <w:t>① 당 회사의 본점은 경기도내에 둔다</w:t>
            </w:r>
            <w:r w:rsidRPr="008A57CF">
              <w:rPr>
                <w:rFonts w:eastAsiaTheme="minorHAnsi" w:cs="굴림" w:hint="eastAsia"/>
                <w:color w:val="000000"/>
                <w:kern w:val="0"/>
                <w:szCs w:val="20"/>
              </w:rPr>
              <w:t>.</w:t>
            </w:r>
          </w:p>
          <w:p w:rsidR="00B92948" w:rsidRPr="00C32FA1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4324" w:type="dxa"/>
          </w:tcPr>
          <w:p w:rsidR="00B92948" w:rsidRPr="00C32FA1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A57CF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 xml:space="preserve">① 당 회사의 본점은 </w:t>
            </w: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서울특별시</w:t>
            </w:r>
            <w:r w:rsidRPr="008A57CF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>내에 둔다</w:t>
            </w:r>
            <w:r w:rsidRPr="008A57CF">
              <w:rPr>
                <w:rFonts w:eastAsiaTheme="minorHAnsi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95" w:type="dxa"/>
          </w:tcPr>
          <w:p w:rsidR="00B92948" w:rsidRPr="00C32FA1" w:rsidRDefault="00B92948" w:rsidP="00C33CF2">
            <w:pPr>
              <w:pStyle w:val="a5"/>
              <w:spacing w:line="276" w:lineRule="auto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</w:t>
            </w:r>
            <w:r w:rsidR="006020DD">
              <w:rPr>
                <w:rFonts w:eastAsiaTheme="minorHAnsi" w:hint="eastAsia"/>
                <w:szCs w:val="20"/>
              </w:rPr>
              <w:t>변경</w:t>
            </w:r>
            <w:r>
              <w:rPr>
                <w:rFonts w:eastAsiaTheme="minorHAnsi" w:hint="eastAsia"/>
                <w:szCs w:val="20"/>
              </w:rPr>
              <w:t>)</w:t>
            </w:r>
          </w:p>
        </w:tc>
      </w:tr>
      <w:tr w:rsidR="00B92948" w:rsidRPr="00C32FA1" w:rsidTr="00C33CF2">
        <w:trPr>
          <w:jc w:val="center"/>
        </w:trPr>
        <w:tc>
          <w:tcPr>
            <w:tcW w:w="1085" w:type="dxa"/>
          </w:tcPr>
          <w:p w:rsidR="00B92948" w:rsidRPr="00C32FA1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A57CF">
              <w:rPr>
                <w:rFonts w:eastAsiaTheme="minorHAnsi" w:cs="굴림"/>
                <w:color w:val="000000"/>
                <w:kern w:val="0"/>
                <w:szCs w:val="20"/>
              </w:rPr>
              <w:t xml:space="preserve">제 </w:t>
            </w:r>
            <w:r w:rsidRPr="008A57C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9 </w:t>
            </w:r>
            <w:r w:rsidRPr="008A57CF">
              <w:rPr>
                <w:rFonts w:eastAsiaTheme="minorHAnsi" w:cs="굴림"/>
                <w:color w:val="000000"/>
                <w:kern w:val="0"/>
                <w:szCs w:val="20"/>
              </w:rPr>
              <w:t>조</w:t>
            </w:r>
          </w:p>
          <w:p w:rsidR="00B92948" w:rsidRPr="00C32FA1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32FA1">
              <w:rPr>
                <w:rFonts w:eastAsiaTheme="minorHAnsi" w:cs="굴림" w:hint="eastAsia"/>
                <w:kern w:val="0"/>
                <w:szCs w:val="20"/>
              </w:rPr>
              <w:t>제2항</w:t>
            </w:r>
          </w:p>
        </w:tc>
        <w:tc>
          <w:tcPr>
            <w:tcW w:w="4323" w:type="dxa"/>
          </w:tcPr>
          <w:p w:rsidR="00B92948" w:rsidRPr="00C32FA1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A57CF">
              <w:rPr>
                <w:rFonts w:eastAsiaTheme="minorHAnsi" w:cs="굴림" w:hint="eastAsia"/>
                <w:color w:val="000000"/>
                <w:kern w:val="0"/>
                <w:szCs w:val="20"/>
              </w:rPr>
              <w:t>2.</w:t>
            </w:r>
            <w:proofErr w:type="spellStart"/>
            <w:r w:rsidRPr="008A57CF">
              <w:rPr>
                <w:rFonts w:eastAsiaTheme="minorHAnsi" w:cs="굴림"/>
                <w:color w:val="000000"/>
                <w:kern w:val="0"/>
                <w:szCs w:val="20"/>
              </w:rPr>
              <w:t>우리사주조합원에게</w:t>
            </w:r>
            <w:proofErr w:type="spellEnd"/>
            <w:r w:rsidRPr="008A57CF">
              <w:rPr>
                <w:rFonts w:eastAsiaTheme="minorHAnsi" w:cs="굴림"/>
                <w:color w:val="000000"/>
                <w:kern w:val="0"/>
                <w:szCs w:val="20"/>
              </w:rPr>
              <w:t xml:space="preserve"> 신주를 </w:t>
            </w:r>
            <w:proofErr w:type="spellStart"/>
            <w:r w:rsidRPr="00C32FA1">
              <w:rPr>
                <w:rFonts w:eastAsiaTheme="minorHAnsi" w:cs="굴림"/>
                <w:color w:val="000000"/>
                <w:kern w:val="0"/>
                <w:szCs w:val="20"/>
              </w:rPr>
              <w:t>배정하</w:t>
            </w:r>
            <w:r w:rsidRPr="00C32FA1">
              <w:rPr>
                <w:rFonts w:eastAsiaTheme="minorHAnsi" w:cs="굴림" w:hint="eastAsia"/>
                <w:color w:val="000000"/>
                <w:kern w:val="0"/>
                <w:szCs w:val="20"/>
              </w:rPr>
              <w:t>는</w:t>
            </w:r>
            <w:r w:rsidRPr="008A57CF">
              <w:rPr>
                <w:rFonts w:eastAsiaTheme="minorHAnsi" w:cs="굴림"/>
                <w:color w:val="000000"/>
                <w:kern w:val="0"/>
                <w:szCs w:val="20"/>
              </w:rPr>
              <w:t>경</w:t>
            </w:r>
            <w:r w:rsidRPr="00C32FA1">
              <w:rPr>
                <w:rFonts w:eastAsiaTheme="minorHAnsi" w:cs="굴림" w:hint="eastAsia"/>
                <w:color w:val="000000"/>
                <w:kern w:val="0"/>
                <w:szCs w:val="20"/>
              </w:rPr>
              <w:t>우</w:t>
            </w:r>
            <w:proofErr w:type="spellEnd"/>
          </w:p>
          <w:p w:rsidR="00B92948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B92948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B92948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B92948" w:rsidRPr="00C32FA1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B92948" w:rsidRPr="006020DD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4324" w:type="dxa"/>
          </w:tcPr>
          <w:p w:rsidR="00B92948" w:rsidRPr="00C32FA1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</w:pP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2.</w:t>
            </w:r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 xml:space="preserve">발행주식총수의 </w:t>
            </w: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100</w:t>
            </w:r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 xml:space="preserve">분의 </w:t>
            </w: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20</w:t>
            </w:r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 xml:space="preserve">을 초과하지 않는 범위내에서 </w:t>
            </w:r>
            <w:proofErr w:type="spellStart"/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>우리사주조합원에게</w:t>
            </w:r>
            <w:proofErr w:type="spellEnd"/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 xml:space="preserve"> 주식을 </w:t>
            </w:r>
            <w:proofErr w:type="spellStart"/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>우선배정하는</w:t>
            </w:r>
            <w:proofErr w:type="spellEnd"/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 xml:space="preserve"> 경우 또는 상법 </w:t>
            </w: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542</w:t>
            </w:r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 xml:space="preserve">조의 </w:t>
            </w: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 xml:space="preserve">3 </w:t>
            </w:r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>규정에 의한 주식매수선택권의 행사로 인하여 신주를 발행하는 경우</w:t>
            </w:r>
          </w:p>
          <w:p w:rsidR="00B92948" w:rsidRPr="00D37EC3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</w:pP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 xml:space="preserve">10. </w:t>
            </w:r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>상법 제</w:t>
            </w: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418</w:t>
            </w:r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>조 제</w:t>
            </w: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2</w:t>
            </w:r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>항의 규정에 따라 신기술의 도입</w:t>
            </w:r>
            <w:r w:rsidRPr="00C32FA1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 xml:space="preserve">, </w:t>
            </w:r>
            <w:r w:rsidRPr="00C32FA1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>재무구조 개선 등 회사의 경영상 목적을 달성하기 위하여 필요한 경우</w:t>
            </w:r>
          </w:p>
        </w:tc>
        <w:tc>
          <w:tcPr>
            <w:tcW w:w="895" w:type="dxa"/>
          </w:tcPr>
          <w:p w:rsidR="00B92948" w:rsidRDefault="00B92948" w:rsidP="00C33CF2">
            <w:pPr>
              <w:pStyle w:val="a5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</w:t>
            </w:r>
            <w:r w:rsidR="006020DD">
              <w:rPr>
                <w:rFonts w:eastAsiaTheme="minorHAnsi" w:hint="eastAsia"/>
                <w:szCs w:val="20"/>
              </w:rPr>
              <w:t>변경</w:t>
            </w:r>
            <w:r>
              <w:rPr>
                <w:rFonts w:eastAsiaTheme="minorHAnsi" w:hint="eastAsia"/>
                <w:szCs w:val="20"/>
              </w:rPr>
              <w:t>)</w:t>
            </w:r>
          </w:p>
          <w:p w:rsidR="00B92948" w:rsidRPr="000D5540" w:rsidRDefault="00B92948" w:rsidP="00C33CF2"/>
          <w:p w:rsidR="00B92948" w:rsidRDefault="00B92948" w:rsidP="00C33CF2"/>
          <w:p w:rsidR="00B92948" w:rsidRDefault="00B92948" w:rsidP="00C33CF2"/>
          <w:p w:rsidR="00AC0D57" w:rsidRPr="000D5540" w:rsidRDefault="00AC0D57" w:rsidP="00C33CF2"/>
          <w:p w:rsidR="00B92948" w:rsidRPr="000D5540" w:rsidRDefault="00B92948" w:rsidP="00C33CF2">
            <w:r>
              <w:rPr>
                <w:rFonts w:hint="eastAsia"/>
              </w:rPr>
              <w:t>(</w:t>
            </w:r>
            <w:r w:rsidR="006020DD">
              <w:rPr>
                <w:rFonts w:hint="eastAsia"/>
              </w:rPr>
              <w:t>신설</w:t>
            </w:r>
            <w:r>
              <w:rPr>
                <w:rFonts w:hint="eastAsia"/>
              </w:rPr>
              <w:t>)</w:t>
            </w:r>
          </w:p>
          <w:p w:rsidR="00B92948" w:rsidRDefault="00B92948" w:rsidP="00C33CF2"/>
          <w:p w:rsidR="00B92948" w:rsidRPr="000D5540" w:rsidRDefault="00B92948" w:rsidP="00C33CF2"/>
        </w:tc>
      </w:tr>
      <w:tr w:rsidR="00B92948" w:rsidRPr="00C32FA1" w:rsidTr="00C33CF2">
        <w:trPr>
          <w:jc w:val="center"/>
        </w:trPr>
        <w:tc>
          <w:tcPr>
            <w:tcW w:w="1085" w:type="dxa"/>
          </w:tcPr>
          <w:p w:rsidR="00B92948" w:rsidRPr="00C32FA1" w:rsidRDefault="00B92948" w:rsidP="00C33CF2">
            <w:pPr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제 23 조</w:t>
            </w:r>
          </w:p>
        </w:tc>
        <w:tc>
          <w:tcPr>
            <w:tcW w:w="4323" w:type="dxa"/>
          </w:tcPr>
          <w:p w:rsidR="00B92948" w:rsidRPr="00586B79" w:rsidRDefault="00B92948" w:rsidP="00C33CF2">
            <w:pPr>
              <w:snapToGrid w:val="0"/>
              <w:spacing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86B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주주총회는 본점 소재지에서 개최하되 필요에 따라 그 인접지역에서 개최할 수 있다</w:t>
            </w:r>
            <w:r w:rsidRPr="00586B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. </w:t>
            </w:r>
          </w:p>
        </w:tc>
        <w:tc>
          <w:tcPr>
            <w:tcW w:w="4324" w:type="dxa"/>
          </w:tcPr>
          <w:p w:rsidR="00B92948" w:rsidRPr="00A003C1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주주총회는 본점 또는 지점 소재지에서 개최</w:t>
            </w:r>
            <w:r w:rsidR="006020DD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하되 필요에 따라 그 인접지역에서 개최할 수 있다.</w:t>
            </w:r>
          </w:p>
        </w:tc>
        <w:tc>
          <w:tcPr>
            <w:tcW w:w="895" w:type="dxa"/>
          </w:tcPr>
          <w:p w:rsidR="00B92948" w:rsidRPr="00A003C1" w:rsidRDefault="00B92948" w:rsidP="00C33CF2">
            <w:pPr>
              <w:pStyle w:val="a5"/>
              <w:spacing w:line="276" w:lineRule="auto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</w:t>
            </w:r>
            <w:r w:rsidR="006020DD">
              <w:rPr>
                <w:rFonts w:eastAsiaTheme="minorHAnsi" w:hint="eastAsia"/>
                <w:szCs w:val="20"/>
              </w:rPr>
              <w:t>변경</w:t>
            </w:r>
            <w:r>
              <w:rPr>
                <w:rFonts w:eastAsiaTheme="minorHAnsi" w:hint="eastAsia"/>
                <w:szCs w:val="20"/>
              </w:rPr>
              <w:t>)</w:t>
            </w:r>
          </w:p>
        </w:tc>
      </w:tr>
      <w:tr w:rsidR="00B92948" w:rsidRPr="00C32FA1" w:rsidTr="00C33CF2">
        <w:trPr>
          <w:jc w:val="center"/>
        </w:trPr>
        <w:tc>
          <w:tcPr>
            <w:tcW w:w="1085" w:type="dxa"/>
          </w:tcPr>
          <w:p w:rsidR="00B92948" w:rsidRDefault="00B92948" w:rsidP="00C33CF2">
            <w:pPr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제 44 조</w:t>
            </w:r>
          </w:p>
          <w:p w:rsidR="00B92948" w:rsidRPr="00C32FA1" w:rsidRDefault="00B92948" w:rsidP="00C33CF2">
            <w:pPr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(이사 및 감사의 보수와 퇴직금)</w:t>
            </w:r>
          </w:p>
        </w:tc>
        <w:tc>
          <w:tcPr>
            <w:tcW w:w="4323" w:type="dxa"/>
          </w:tcPr>
          <w:p w:rsidR="00B92948" w:rsidRPr="00586B79" w:rsidRDefault="00B92948" w:rsidP="00C33CF2">
            <w:pPr>
              <w:snapToGrid w:val="0"/>
              <w:spacing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86B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① 임원의 보수 또는 퇴직한 임원의 퇴직금은 주주총회의 결의로 정한다</w:t>
            </w:r>
            <w:r w:rsidRPr="00586B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</w:p>
          <w:p w:rsidR="00B92948" w:rsidRPr="00586B79" w:rsidRDefault="00B92948" w:rsidP="00C33CF2">
            <w:pPr>
              <w:snapToGrid w:val="0"/>
              <w:spacing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86B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② 임원의 퇴직금의 지급은 주주총회결의를 거친 임원퇴직금지급규정에 의한다</w:t>
            </w:r>
            <w:r w:rsidRPr="00586B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324" w:type="dxa"/>
          </w:tcPr>
          <w:p w:rsidR="00B92948" w:rsidRPr="008B761A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b/>
                <w:kern w:val="0"/>
                <w:szCs w:val="20"/>
                <w:u w:val="single"/>
              </w:rPr>
            </w:pPr>
            <w:r w:rsidRPr="008B761A">
              <w:rPr>
                <w:rFonts w:eastAsiaTheme="minorHAnsi" w:cs="굴림"/>
                <w:b/>
                <w:kern w:val="0"/>
                <w:szCs w:val="20"/>
                <w:u w:val="single"/>
              </w:rPr>
              <w:t xml:space="preserve">① </w:t>
            </w:r>
            <w:r>
              <w:rPr>
                <w:rFonts w:eastAsiaTheme="minorHAnsi" w:cs="굴림" w:hint="eastAsia"/>
                <w:b/>
                <w:kern w:val="0"/>
                <w:szCs w:val="20"/>
                <w:u w:val="single"/>
              </w:rPr>
              <w:t xml:space="preserve">이사와 감사의 보수는 주주총회의 </w:t>
            </w:r>
            <w:proofErr w:type="spellStart"/>
            <w:r>
              <w:rPr>
                <w:rFonts w:eastAsiaTheme="minorHAnsi" w:cs="굴림" w:hint="eastAsia"/>
                <w:b/>
                <w:kern w:val="0"/>
                <w:szCs w:val="20"/>
                <w:u w:val="single"/>
              </w:rPr>
              <w:t>결의를거친</w:t>
            </w:r>
            <w:proofErr w:type="spellEnd"/>
            <w:r>
              <w:rPr>
                <w:rFonts w:eastAsiaTheme="minorHAnsi" w:cs="굴림" w:hint="eastAsia"/>
                <w:b/>
                <w:kern w:val="0"/>
                <w:szCs w:val="20"/>
                <w:u w:val="single"/>
              </w:rPr>
              <w:t xml:space="preserve"> 지급한도 내에서 이사회가 결정한다</w:t>
            </w:r>
            <w:r w:rsidRPr="008B761A">
              <w:rPr>
                <w:rFonts w:eastAsiaTheme="minorHAnsi" w:cs="굴림" w:hint="eastAsia"/>
                <w:b/>
                <w:kern w:val="0"/>
                <w:szCs w:val="20"/>
                <w:u w:val="single"/>
              </w:rPr>
              <w:t xml:space="preserve">. </w:t>
            </w:r>
          </w:p>
          <w:p w:rsidR="00B92948" w:rsidRPr="008B761A" w:rsidRDefault="00B92948" w:rsidP="00C33CF2">
            <w:pPr>
              <w:snapToGrid w:val="0"/>
              <w:jc w:val="left"/>
              <w:textAlignment w:val="baseline"/>
              <w:rPr>
                <w:rFonts w:eastAsiaTheme="minorHAnsi" w:cs="굴림"/>
                <w:b/>
                <w:kern w:val="0"/>
                <w:szCs w:val="20"/>
                <w:u w:val="single"/>
              </w:rPr>
            </w:pPr>
            <w:r w:rsidRPr="008B761A">
              <w:rPr>
                <w:rFonts w:eastAsiaTheme="minorHAnsi" w:cs="굴림"/>
                <w:b/>
                <w:kern w:val="0"/>
                <w:szCs w:val="20"/>
                <w:u w:val="single"/>
              </w:rPr>
              <w:t xml:space="preserve">② </w:t>
            </w:r>
            <w:r>
              <w:rPr>
                <w:rFonts w:eastAsiaTheme="minorHAnsi" w:cs="굴림" w:hint="eastAsia"/>
                <w:b/>
                <w:kern w:val="0"/>
                <w:szCs w:val="20"/>
                <w:u w:val="single"/>
              </w:rPr>
              <w:t xml:space="preserve">이사와 감사의 퇴직금의 지급은 주주총회의 결의를 거친 </w:t>
            </w:r>
            <w:r w:rsidRPr="008B761A">
              <w:rPr>
                <w:rFonts w:eastAsiaTheme="minorHAnsi" w:cs="굴림"/>
                <w:b/>
                <w:kern w:val="0"/>
                <w:szCs w:val="20"/>
                <w:u w:val="single"/>
              </w:rPr>
              <w:t>임원퇴직금지급규정에 의한다</w:t>
            </w:r>
            <w:r>
              <w:rPr>
                <w:rFonts w:eastAsiaTheme="minorHAnsi" w:cs="굴림" w:hint="eastAsia"/>
                <w:b/>
                <w:kern w:val="0"/>
                <w:szCs w:val="20"/>
                <w:u w:val="single"/>
              </w:rPr>
              <w:t>.</w:t>
            </w:r>
          </w:p>
        </w:tc>
        <w:tc>
          <w:tcPr>
            <w:tcW w:w="895" w:type="dxa"/>
          </w:tcPr>
          <w:p w:rsidR="00B92948" w:rsidRPr="00C32FA1" w:rsidRDefault="00B92948" w:rsidP="00C33CF2">
            <w:pPr>
              <w:pStyle w:val="a5"/>
              <w:spacing w:line="276" w:lineRule="auto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</w:t>
            </w:r>
            <w:r w:rsidR="006020DD">
              <w:rPr>
                <w:rFonts w:eastAsiaTheme="minorHAnsi" w:hint="eastAsia"/>
                <w:szCs w:val="20"/>
              </w:rPr>
              <w:t>변경</w:t>
            </w:r>
            <w:r>
              <w:rPr>
                <w:rFonts w:eastAsiaTheme="minorHAnsi" w:hint="eastAsia"/>
                <w:szCs w:val="20"/>
              </w:rPr>
              <w:t>)</w:t>
            </w:r>
          </w:p>
        </w:tc>
      </w:tr>
    </w:tbl>
    <w:p w:rsidR="00AF5F33" w:rsidRDefault="00AF5F33" w:rsidP="006E5929"/>
    <w:p w:rsidR="00B92948" w:rsidRDefault="00B92948" w:rsidP="006E5929"/>
    <w:p w:rsidR="00B92948" w:rsidRDefault="00B92948" w:rsidP="006E5929"/>
    <w:p w:rsidR="00B92948" w:rsidRDefault="00B92948" w:rsidP="006E5929"/>
    <w:p w:rsidR="00B92948" w:rsidRDefault="00B92948" w:rsidP="006E5929"/>
    <w:p w:rsidR="00B92948" w:rsidRDefault="00B92948" w:rsidP="006E5929"/>
    <w:p w:rsidR="00CF46D6" w:rsidRDefault="00CF46D6" w:rsidP="006E5929"/>
    <w:p w:rsidR="00CF46D6" w:rsidRDefault="00CF46D6" w:rsidP="006E5929"/>
    <w:p w:rsidR="00B92948" w:rsidRDefault="00B92948" w:rsidP="006E5929"/>
    <w:sectPr w:rsidR="00B92948" w:rsidSect="006E5929">
      <w:headerReference w:type="default" r:id="rId7"/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B49" w:rsidRDefault="007F7B49" w:rsidP="006E5929">
      <w:pPr>
        <w:spacing w:after="0" w:line="240" w:lineRule="auto"/>
      </w:pPr>
      <w:r>
        <w:separator/>
      </w:r>
    </w:p>
  </w:endnote>
  <w:endnote w:type="continuationSeparator" w:id="0">
    <w:p w:rsidR="007F7B49" w:rsidRDefault="007F7B49" w:rsidP="006E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B49" w:rsidRDefault="007F7B49" w:rsidP="006E5929">
      <w:pPr>
        <w:spacing w:after="0" w:line="240" w:lineRule="auto"/>
      </w:pPr>
      <w:r>
        <w:separator/>
      </w:r>
    </w:p>
  </w:footnote>
  <w:footnote w:type="continuationSeparator" w:id="0">
    <w:p w:rsidR="007F7B49" w:rsidRDefault="007F7B49" w:rsidP="006E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382" w:rsidRDefault="00BE7382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B0A740" wp14:editId="772AA5EA">
          <wp:simplePos x="0" y="0"/>
          <wp:positionH relativeFrom="column">
            <wp:posOffset>4417695</wp:posOffset>
          </wp:positionH>
          <wp:positionV relativeFrom="paragraph">
            <wp:posOffset>-228600</wp:posOffset>
          </wp:positionV>
          <wp:extent cx="1844675" cy="61976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382" w:rsidRDefault="00BE73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492"/>
    <w:multiLevelType w:val="hybridMultilevel"/>
    <w:tmpl w:val="53DA4B4C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 w15:restartNumberingAfterBreak="0">
    <w:nsid w:val="27E770B1"/>
    <w:multiLevelType w:val="hybridMultilevel"/>
    <w:tmpl w:val="C02E5994"/>
    <w:lvl w:ilvl="0" w:tplc="1CFE967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3AAB64E8"/>
    <w:multiLevelType w:val="hybridMultilevel"/>
    <w:tmpl w:val="4F1C4AC8"/>
    <w:lvl w:ilvl="0" w:tplc="6DC47A7C">
      <w:start w:val="1"/>
      <w:numFmt w:val="decimal"/>
      <w:lvlText w:val="%1)"/>
      <w:lvlJc w:val="left"/>
      <w:pPr>
        <w:ind w:left="1600" w:hanging="400"/>
      </w:pPr>
      <w:rPr>
        <w:rFonts w:ascii="Arial" w:eastAsia="바탕체" w:hAnsi="Arial" w:cs="Arial"/>
        <w:b w:val="0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" w15:restartNumberingAfterBreak="0">
    <w:nsid w:val="6BE44D17"/>
    <w:multiLevelType w:val="hybridMultilevel"/>
    <w:tmpl w:val="75C0A220"/>
    <w:lvl w:ilvl="0" w:tplc="87A64A5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ind w:left="516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E7"/>
    <w:rsid w:val="00010279"/>
    <w:rsid w:val="00053766"/>
    <w:rsid w:val="00153DA8"/>
    <w:rsid w:val="00195253"/>
    <w:rsid w:val="001C6ED5"/>
    <w:rsid w:val="001D64F5"/>
    <w:rsid w:val="00225F0D"/>
    <w:rsid w:val="002E398A"/>
    <w:rsid w:val="0050227C"/>
    <w:rsid w:val="005575DD"/>
    <w:rsid w:val="006020DD"/>
    <w:rsid w:val="00642870"/>
    <w:rsid w:val="00671669"/>
    <w:rsid w:val="006A01E3"/>
    <w:rsid w:val="006B2D02"/>
    <w:rsid w:val="006E5929"/>
    <w:rsid w:val="0073528D"/>
    <w:rsid w:val="007F39D1"/>
    <w:rsid w:val="007F664E"/>
    <w:rsid w:val="007F7B49"/>
    <w:rsid w:val="008839F7"/>
    <w:rsid w:val="008E1716"/>
    <w:rsid w:val="00A47BE7"/>
    <w:rsid w:val="00AA18D7"/>
    <w:rsid w:val="00AC0D57"/>
    <w:rsid w:val="00AF5F33"/>
    <w:rsid w:val="00B92948"/>
    <w:rsid w:val="00BA3DBC"/>
    <w:rsid w:val="00BA7821"/>
    <w:rsid w:val="00BC2C7D"/>
    <w:rsid w:val="00BE7382"/>
    <w:rsid w:val="00C06E9F"/>
    <w:rsid w:val="00C77AAB"/>
    <w:rsid w:val="00CF46D6"/>
    <w:rsid w:val="00D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837D0"/>
  <w15:docId w15:val="{3E82534E-3C04-48B6-8756-4E5FB968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BE7"/>
    <w:pPr>
      <w:ind w:leftChars="400" w:left="800"/>
    </w:pPr>
    <w:rPr>
      <w:rFonts w:ascii="맑은 고딕" w:eastAsia="맑은 고딕" w:hAnsi="맑은 고딕" w:cs="Times New Roman"/>
    </w:rPr>
  </w:style>
  <w:style w:type="table" w:styleId="a4">
    <w:name w:val="Table Grid"/>
    <w:basedOn w:val="a1"/>
    <w:uiPriority w:val="39"/>
    <w:rsid w:val="00053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53766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6E59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E5929"/>
  </w:style>
  <w:style w:type="paragraph" w:styleId="a7">
    <w:name w:val="footer"/>
    <w:basedOn w:val="a"/>
    <w:link w:val="Char0"/>
    <w:uiPriority w:val="99"/>
    <w:unhideWhenUsed/>
    <w:rsid w:val="006E59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E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박 정일</cp:lastModifiedBy>
  <cp:revision>1</cp:revision>
  <dcterms:created xsi:type="dcterms:W3CDTF">2021-07-20T03:20:00Z</dcterms:created>
  <dcterms:modified xsi:type="dcterms:W3CDTF">2021-07-20T03:20:00Z</dcterms:modified>
</cp:coreProperties>
</file>